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B4" w:rsidRDefault="006F08B4" w:rsidP="006F08B4">
      <w:pPr>
        <w:spacing w:after="225" w:line="288" w:lineRule="atLeast"/>
        <w:textAlignment w:val="baseline"/>
        <w:outlineLvl w:val="1"/>
        <w:rPr>
          <w:rFonts w:ascii="Arial" w:eastAsia="Times New Roman" w:hAnsi="Arial" w:cs="Arial"/>
          <w:b/>
          <w:bCs/>
          <w:color w:val="4E4E4E"/>
          <w:sz w:val="48"/>
          <w:szCs w:val="48"/>
          <w:lang w:eastAsia="en-GB"/>
        </w:rPr>
      </w:pPr>
      <w:r w:rsidRPr="006F08B4">
        <w:rPr>
          <w:rFonts w:ascii="Arial" w:eastAsia="Times New Roman" w:hAnsi="Arial" w:cs="Arial"/>
          <w:b/>
          <w:bCs/>
          <w:noProof/>
          <w:color w:val="4E4E4E"/>
          <w:sz w:val="48"/>
          <w:szCs w:val="48"/>
          <w:lang w:eastAsia="en-GB"/>
        </w:rPr>
        <w:drawing>
          <wp:inline distT="0" distB="0" distL="0" distR="0">
            <wp:extent cx="3686175" cy="1000125"/>
            <wp:effectExtent l="0" t="0" r="9525" b="9525"/>
            <wp:docPr id="1" name="Picture 1" descr="S:\Docs\Masters - Templates\Logos\JPEG\NAS logo\NSAL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cs\Masters - Templates\Logos\JPEG\NAS logo\NSALG_Logo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86175" cy="1000125"/>
                    </a:xfrm>
                    <a:prstGeom prst="rect">
                      <a:avLst/>
                    </a:prstGeom>
                    <a:noFill/>
                    <a:ln>
                      <a:noFill/>
                    </a:ln>
                  </pic:spPr>
                </pic:pic>
              </a:graphicData>
            </a:graphic>
          </wp:inline>
        </w:drawing>
      </w:r>
    </w:p>
    <w:p w:rsidR="006F08B4" w:rsidRDefault="006F08B4" w:rsidP="006F08B4">
      <w:pPr>
        <w:spacing w:after="225" w:line="288" w:lineRule="atLeast"/>
        <w:textAlignment w:val="baseline"/>
        <w:outlineLvl w:val="1"/>
        <w:rPr>
          <w:rFonts w:ascii="Arial" w:eastAsia="Times New Roman" w:hAnsi="Arial" w:cs="Arial"/>
          <w:b/>
          <w:bCs/>
          <w:color w:val="4E4E4E"/>
          <w:sz w:val="48"/>
          <w:szCs w:val="48"/>
          <w:lang w:eastAsia="en-GB"/>
        </w:rPr>
      </w:pPr>
    </w:p>
    <w:p w:rsidR="006F08B4" w:rsidRDefault="006F08B4" w:rsidP="006F08B4">
      <w:pPr>
        <w:spacing w:after="225" w:line="288" w:lineRule="atLeast"/>
        <w:textAlignment w:val="baseline"/>
        <w:outlineLvl w:val="1"/>
        <w:rPr>
          <w:rFonts w:ascii="Arial" w:eastAsia="Times New Roman" w:hAnsi="Arial" w:cs="Arial"/>
          <w:b/>
          <w:bCs/>
          <w:color w:val="4E4E4E"/>
          <w:sz w:val="48"/>
          <w:szCs w:val="48"/>
          <w:lang w:eastAsia="en-GB"/>
        </w:rPr>
      </w:pPr>
      <w:bookmarkStart w:id="0" w:name="_GoBack"/>
      <w:bookmarkEnd w:id="0"/>
    </w:p>
    <w:p w:rsidR="006F08B4" w:rsidRPr="006F08B4" w:rsidRDefault="006F08B4" w:rsidP="006F08B4">
      <w:pPr>
        <w:spacing w:after="225" w:line="288" w:lineRule="atLeast"/>
        <w:textAlignment w:val="baseline"/>
        <w:outlineLvl w:val="1"/>
        <w:rPr>
          <w:rFonts w:ascii="Arial" w:eastAsia="Times New Roman" w:hAnsi="Arial" w:cs="Arial"/>
          <w:b/>
          <w:bCs/>
          <w:color w:val="4E4E4E"/>
          <w:sz w:val="48"/>
          <w:szCs w:val="48"/>
          <w:lang w:eastAsia="en-GB"/>
        </w:rPr>
      </w:pPr>
      <w:r w:rsidRPr="006F08B4">
        <w:rPr>
          <w:rFonts w:ascii="Arial" w:eastAsia="Times New Roman" w:hAnsi="Arial" w:cs="Arial"/>
          <w:b/>
          <w:bCs/>
          <w:color w:val="4E4E4E"/>
          <w:sz w:val="48"/>
          <w:szCs w:val="48"/>
          <w:lang w:eastAsia="en-GB"/>
        </w:rPr>
        <w:t>How to write your policy</w:t>
      </w:r>
    </w:p>
    <w:p w:rsidR="006F08B4" w:rsidRPr="006F08B4" w:rsidRDefault="006F08B4" w:rsidP="006F08B4">
      <w:pPr>
        <w:spacing w:after="225" w:line="240" w:lineRule="auto"/>
        <w:textAlignment w:val="baseline"/>
        <w:rPr>
          <w:rFonts w:ascii="Arial" w:eastAsia="Times New Roman" w:hAnsi="Arial" w:cs="Arial"/>
          <w:color w:val="111111"/>
          <w:sz w:val="24"/>
          <w:szCs w:val="24"/>
          <w:lang w:eastAsia="en-GB"/>
        </w:rPr>
      </w:pPr>
      <w:r w:rsidRPr="006F08B4">
        <w:rPr>
          <w:rFonts w:ascii="Arial" w:eastAsia="Times New Roman" w:hAnsi="Arial" w:cs="Arial"/>
          <w:color w:val="111111"/>
          <w:sz w:val="24"/>
          <w:szCs w:val="24"/>
          <w:lang w:eastAsia="en-GB"/>
        </w:rPr>
        <w:t>Your policy should cover three areas.</w:t>
      </w:r>
    </w:p>
    <w:p w:rsidR="006F08B4" w:rsidRPr="006F08B4" w:rsidRDefault="006F08B4" w:rsidP="006F08B4">
      <w:pPr>
        <w:spacing w:after="225" w:line="336" w:lineRule="atLeast"/>
        <w:textAlignment w:val="baseline"/>
        <w:outlineLvl w:val="2"/>
        <w:rPr>
          <w:rFonts w:ascii="Arial" w:eastAsia="Times New Roman" w:hAnsi="Arial" w:cs="Arial"/>
          <w:b/>
          <w:bCs/>
          <w:color w:val="4E4E4E"/>
          <w:sz w:val="27"/>
          <w:szCs w:val="27"/>
          <w:lang w:eastAsia="en-GB"/>
        </w:rPr>
      </w:pPr>
      <w:r w:rsidRPr="006F08B4">
        <w:rPr>
          <w:rFonts w:ascii="Arial" w:eastAsia="Times New Roman" w:hAnsi="Arial" w:cs="Arial"/>
          <w:b/>
          <w:bCs/>
          <w:color w:val="4E4E4E"/>
          <w:sz w:val="27"/>
          <w:szCs w:val="27"/>
          <w:lang w:eastAsia="en-GB"/>
        </w:rPr>
        <w:t>Part 1: Statement of intent</w:t>
      </w:r>
    </w:p>
    <w:p w:rsidR="006F08B4" w:rsidRPr="006F08B4" w:rsidRDefault="006F08B4" w:rsidP="006F08B4">
      <w:pPr>
        <w:spacing w:after="225" w:line="240" w:lineRule="auto"/>
        <w:textAlignment w:val="baseline"/>
        <w:rPr>
          <w:rFonts w:ascii="Arial" w:eastAsia="Times New Roman" w:hAnsi="Arial" w:cs="Arial"/>
          <w:color w:val="111111"/>
          <w:sz w:val="24"/>
          <w:szCs w:val="24"/>
          <w:lang w:eastAsia="en-GB"/>
        </w:rPr>
      </w:pPr>
      <w:r w:rsidRPr="006F08B4">
        <w:rPr>
          <w:rFonts w:ascii="Arial" w:eastAsia="Times New Roman" w:hAnsi="Arial" w:cs="Arial"/>
          <w:color w:val="111111"/>
          <w:sz w:val="24"/>
          <w:szCs w:val="24"/>
          <w:lang w:eastAsia="en-GB"/>
        </w:rPr>
        <w:t>State your general policy on health and safety at work, including your commitment to managing health and safety and your aims. As the employer or most senior person in the company, you should sign it and review it regularly.</w:t>
      </w:r>
    </w:p>
    <w:p w:rsidR="006F08B4" w:rsidRPr="006F08B4" w:rsidRDefault="006F08B4" w:rsidP="006F08B4">
      <w:pPr>
        <w:spacing w:after="225" w:line="336" w:lineRule="atLeast"/>
        <w:textAlignment w:val="baseline"/>
        <w:outlineLvl w:val="2"/>
        <w:rPr>
          <w:rFonts w:ascii="Arial" w:eastAsia="Times New Roman" w:hAnsi="Arial" w:cs="Arial"/>
          <w:b/>
          <w:bCs/>
          <w:color w:val="4E4E4E"/>
          <w:sz w:val="27"/>
          <w:szCs w:val="27"/>
          <w:lang w:eastAsia="en-GB"/>
        </w:rPr>
      </w:pPr>
      <w:r w:rsidRPr="006F08B4">
        <w:rPr>
          <w:rFonts w:ascii="Arial" w:eastAsia="Times New Roman" w:hAnsi="Arial" w:cs="Arial"/>
          <w:b/>
          <w:bCs/>
          <w:color w:val="4E4E4E"/>
          <w:sz w:val="27"/>
          <w:szCs w:val="27"/>
          <w:lang w:eastAsia="en-GB"/>
        </w:rPr>
        <w:t>Part 2: Responsibilities for health and safety</w:t>
      </w:r>
    </w:p>
    <w:p w:rsidR="006F08B4" w:rsidRPr="006F08B4" w:rsidRDefault="006F08B4" w:rsidP="006F08B4">
      <w:pPr>
        <w:spacing w:after="225" w:line="240" w:lineRule="auto"/>
        <w:textAlignment w:val="baseline"/>
        <w:rPr>
          <w:rFonts w:ascii="Arial" w:eastAsia="Times New Roman" w:hAnsi="Arial" w:cs="Arial"/>
          <w:color w:val="111111"/>
          <w:sz w:val="24"/>
          <w:szCs w:val="24"/>
          <w:lang w:eastAsia="en-GB"/>
        </w:rPr>
      </w:pPr>
      <w:r w:rsidRPr="006F08B4">
        <w:rPr>
          <w:rFonts w:ascii="Arial" w:eastAsia="Times New Roman" w:hAnsi="Arial" w:cs="Arial"/>
          <w:color w:val="111111"/>
          <w:sz w:val="24"/>
          <w:szCs w:val="24"/>
          <w:lang w:eastAsia="en-GB"/>
        </w:rPr>
        <w:t>List the names, positions and roles of the people in your business who have specific responsibility for health and safety.</w:t>
      </w:r>
    </w:p>
    <w:p w:rsidR="006F08B4" w:rsidRPr="006F08B4" w:rsidRDefault="006F08B4" w:rsidP="006F08B4">
      <w:pPr>
        <w:spacing w:after="225" w:line="336" w:lineRule="atLeast"/>
        <w:textAlignment w:val="baseline"/>
        <w:outlineLvl w:val="2"/>
        <w:rPr>
          <w:rFonts w:ascii="Arial" w:eastAsia="Times New Roman" w:hAnsi="Arial" w:cs="Arial"/>
          <w:b/>
          <w:bCs/>
          <w:color w:val="4E4E4E"/>
          <w:sz w:val="27"/>
          <w:szCs w:val="27"/>
          <w:lang w:eastAsia="en-GB"/>
        </w:rPr>
      </w:pPr>
      <w:r w:rsidRPr="006F08B4">
        <w:rPr>
          <w:rFonts w:ascii="Arial" w:eastAsia="Times New Roman" w:hAnsi="Arial" w:cs="Arial"/>
          <w:b/>
          <w:bCs/>
          <w:color w:val="4E4E4E"/>
          <w:sz w:val="27"/>
          <w:szCs w:val="27"/>
          <w:lang w:eastAsia="en-GB"/>
        </w:rPr>
        <w:t>Part 3: Arrangements for health and safety</w:t>
      </w:r>
    </w:p>
    <w:p w:rsidR="006F08B4" w:rsidRPr="006F08B4" w:rsidRDefault="006F08B4" w:rsidP="006F08B4">
      <w:pPr>
        <w:spacing w:after="225" w:line="240" w:lineRule="auto"/>
        <w:textAlignment w:val="baseline"/>
        <w:rPr>
          <w:rFonts w:ascii="Arial" w:eastAsia="Times New Roman" w:hAnsi="Arial" w:cs="Arial"/>
          <w:color w:val="111111"/>
          <w:sz w:val="24"/>
          <w:szCs w:val="24"/>
          <w:lang w:eastAsia="en-GB"/>
        </w:rPr>
      </w:pPr>
      <w:r w:rsidRPr="006F08B4">
        <w:rPr>
          <w:rFonts w:ascii="Arial" w:eastAsia="Times New Roman" w:hAnsi="Arial" w:cs="Arial"/>
          <w:color w:val="111111"/>
          <w:sz w:val="24"/>
          <w:szCs w:val="24"/>
          <w:lang w:eastAsia="en-GB"/>
        </w:rPr>
        <w:t>Give details of the practical arrangements you have in place, showing how you will achieve your health and safety policy aims. This could include, for example, doing a risk assessment, training employees and using safety signs or equipment.</w:t>
      </w:r>
    </w:p>
    <w:p w:rsidR="00A72917" w:rsidRDefault="00A72917"/>
    <w:sectPr w:rsidR="00A72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B4"/>
    <w:rsid w:val="006F08B4"/>
    <w:rsid w:val="00A72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A5874-C429-408D-ABE0-35282964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dc:creator>
  <cp:keywords/>
  <dc:description/>
  <cp:lastModifiedBy>Liz B</cp:lastModifiedBy>
  <cp:revision>1</cp:revision>
  <dcterms:created xsi:type="dcterms:W3CDTF">2020-01-17T14:59:00Z</dcterms:created>
  <dcterms:modified xsi:type="dcterms:W3CDTF">2020-01-17T15:01:00Z</dcterms:modified>
</cp:coreProperties>
</file>